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6" w:rsidRPr="001B2E0C" w:rsidRDefault="00DD0BE2" w:rsidP="00573ABD">
      <w:pPr>
        <w:pStyle w:val="Heading2"/>
        <w:shd w:val="clear" w:color="auto" w:fill="FFFFFF" w:themeFill="background1"/>
        <w:spacing w:before="0"/>
        <w:contextualSpacing/>
        <w:jc w:val="right"/>
        <w:rPr>
          <w:rStyle w:val="wsite-text"/>
          <w:rFonts w:ascii="Arial" w:hAnsi="Arial" w:cs="Arial"/>
          <w:color w:val="auto"/>
          <w:sz w:val="20"/>
          <w:szCs w:val="20"/>
        </w:rPr>
      </w:pPr>
      <w:r w:rsidRPr="001B2E0C">
        <w:rPr>
          <w:noProof/>
          <w:sz w:val="48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6769143" wp14:editId="5DAF7DEC">
            <wp:simplePos x="0" y="0"/>
            <wp:positionH relativeFrom="column">
              <wp:posOffset>47625</wp:posOffset>
            </wp:positionH>
            <wp:positionV relativeFrom="paragraph">
              <wp:posOffset>190500</wp:posOffset>
            </wp:positionV>
            <wp:extent cx="156210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337" y="21357"/>
                <wp:lineTo x="21337" y="0"/>
                <wp:lineTo x="0" y="0"/>
              </wp:wrapPolygon>
            </wp:wrapThrough>
            <wp:docPr id="1" name="Picture 1" descr="D:\Downloads\logo_mauro-01_c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_mauro-01_cr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F6" w:rsidRPr="001B2E0C">
        <w:rPr>
          <w:rStyle w:val="wsite-text"/>
          <w:rFonts w:ascii="Arial" w:hAnsi="Arial" w:cs="Arial"/>
          <w:color w:val="auto"/>
        </w:rPr>
        <w:t>Πανα</w:t>
      </w:r>
      <w:proofErr w:type="spellStart"/>
      <w:r w:rsidR="00D624F6" w:rsidRPr="001B2E0C">
        <w:rPr>
          <w:rStyle w:val="wsite-text"/>
          <w:rFonts w:ascii="Arial" w:hAnsi="Arial" w:cs="Arial"/>
          <w:color w:val="auto"/>
        </w:rPr>
        <w:t>γιώτης</w:t>
      </w:r>
      <w:proofErr w:type="spellEnd"/>
      <w:r w:rsidR="00D624F6" w:rsidRPr="001B2E0C">
        <w:rPr>
          <w:rStyle w:val="wsite-text"/>
          <w:rFonts w:ascii="Arial" w:hAnsi="Arial" w:cs="Arial"/>
          <w:color w:val="auto"/>
        </w:rPr>
        <w:t xml:space="preserve"> </w:t>
      </w:r>
      <w:proofErr w:type="spellStart"/>
      <w:r w:rsidR="00D624F6" w:rsidRPr="001B2E0C">
        <w:rPr>
          <w:rStyle w:val="wsite-text"/>
          <w:rFonts w:ascii="Arial" w:hAnsi="Arial" w:cs="Arial"/>
          <w:color w:val="auto"/>
        </w:rPr>
        <w:t>Κουσούλης</w:t>
      </w:r>
      <w:proofErr w:type="spellEnd"/>
      <w:r w:rsidR="00573ABD" w:rsidRPr="001B2E0C">
        <w:rPr>
          <w:rFonts w:ascii="Arial" w:hAnsi="Arial" w:cs="Arial"/>
          <w:color w:val="auto"/>
        </w:rPr>
        <w:t xml:space="preserve">, </w:t>
      </w:r>
      <w:r w:rsidR="00D624F6" w:rsidRPr="001B2E0C">
        <w:rPr>
          <w:rStyle w:val="wsite-text"/>
          <w:rFonts w:ascii="Arial" w:hAnsi="Arial" w:cs="Arial"/>
          <w:color w:val="auto"/>
          <w:sz w:val="20"/>
          <w:szCs w:val="20"/>
        </w:rPr>
        <w:t xml:space="preserve">MD, </w:t>
      </w:r>
      <w:proofErr w:type="spellStart"/>
      <w:proofErr w:type="gramStart"/>
      <w:r w:rsidR="00D624F6" w:rsidRPr="001B2E0C">
        <w:rPr>
          <w:rStyle w:val="wsite-text"/>
          <w:rFonts w:ascii="Arial" w:hAnsi="Arial" w:cs="Arial"/>
          <w:color w:val="auto"/>
          <w:sz w:val="20"/>
          <w:szCs w:val="20"/>
        </w:rPr>
        <w:t>DAvMed</w:t>
      </w:r>
      <w:proofErr w:type="spellEnd"/>
      <w:r w:rsidR="00D624F6" w:rsidRPr="001B2E0C">
        <w:rPr>
          <w:rStyle w:val="wsite-text"/>
          <w:rFonts w:ascii="Arial" w:hAnsi="Arial" w:cs="Arial"/>
          <w:color w:val="auto"/>
          <w:sz w:val="20"/>
          <w:szCs w:val="20"/>
        </w:rPr>
        <w:t>(</w:t>
      </w:r>
      <w:proofErr w:type="gramEnd"/>
      <w:r w:rsidR="00D624F6" w:rsidRPr="001B2E0C">
        <w:rPr>
          <w:rStyle w:val="wsite-text"/>
          <w:rFonts w:ascii="Arial" w:hAnsi="Arial" w:cs="Arial"/>
          <w:color w:val="auto"/>
          <w:sz w:val="20"/>
          <w:szCs w:val="20"/>
        </w:rPr>
        <w:t>USAF), DO-HNS, FEBORL-HNS</w:t>
      </w:r>
    </w:p>
    <w:p w:rsidR="00573ABD" w:rsidRPr="001B2E0C" w:rsidRDefault="00573ABD" w:rsidP="00573ABD">
      <w:pPr>
        <w:shd w:val="clear" w:color="auto" w:fill="FFFFFF" w:themeFill="background1"/>
        <w:spacing w:line="240" w:lineRule="auto"/>
        <w:contextualSpacing/>
        <w:jc w:val="right"/>
        <w:rPr>
          <w:lang w:val="el-GR"/>
        </w:rPr>
      </w:pPr>
      <w:r w:rsidRPr="001B2E0C">
        <w:rPr>
          <w:lang w:val="el-GR"/>
        </w:rPr>
        <w:t>Ωτορινολαρυγγολόγος – Χειρουργός Κεφαλής και Τραχήλου</w:t>
      </w:r>
    </w:p>
    <w:p w:rsidR="00573ABD" w:rsidRPr="001B2E0C" w:rsidRDefault="00573ABD" w:rsidP="00573ABD">
      <w:pPr>
        <w:shd w:val="clear" w:color="auto" w:fill="FFFFFF" w:themeFill="background1"/>
        <w:spacing w:line="240" w:lineRule="auto"/>
        <w:contextualSpacing/>
        <w:jc w:val="right"/>
        <w:rPr>
          <w:lang w:val="el-GR"/>
        </w:rPr>
      </w:pPr>
      <w:r w:rsidRPr="001B2E0C">
        <w:rPr>
          <w:lang w:val="el-GR"/>
        </w:rPr>
        <w:t>Αντωνοπούλου 4, Καλαμάτα</w:t>
      </w:r>
    </w:p>
    <w:p w:rsidR="00573ABD" w:rsidRPr="001B2E0C" w:rsidRDefault="00573ABD" w:rsidP="00573ABD">
      <w:pPr>
        <w:shd w:val="clear" w:color="auto" w:fill="FFFFFF" w:themeFill="background1"/>
        <w:spacing w:line="240" w:lineRule="auto"/>
        <w:contextualSpacing/>
        <w:jc w:val="right"/>
        <w:rPr>
          <w:lang w:val="el-GR"/>
        </w:rPr>
      </w:pPr>
      <w:r w:rsidRPr="001B2E0C">
        <w:rPr>
          <w:lang w:val="el-GR"/>
        </w:rPr>
        <w:t xml:space="preserve">                          Τηλ: 2721089300</w:t>
      </w:r>
    </w:p>
    <w:p w:rsidR="00D624F6" w:rsidRPr="00E1179D" w:rsidRDefault="00D624F6" w:rsidP="00573ABD">
      <w:pPr>
        <w:pStyle w:val="Title"/>
        <w:rPr>
          <w:sz w:val="18"/>
          <w:lang w:val="el-GR"/>
        </w:rPr>
      </w:pPr>
    </w:p>
    <w:p w:rsidR="00731CD0" w:rsidRDefault="00606E22" w:rsidP="00D624F6">
      <w:pPr>
        <w:pStyle w:val="Title"/>
        <w:ind w:left="2552"/>
        <w:rPr>
          <w:sz w:val="44"/>
          <w:lang w:val="el-GR"/>
        </w:rPr>
      </w:pPr>
      <w:r w:rsidRPr="00573ABD">
        <w:rPr>
          <w:sz w:val="44"/>
          <w:lang w:val="el-GR"/>
        </w:rPr>
        <w:t xml:space="preserve">Πλαστική Ρινικού Διαφράγματος </w:t>
      </w:r>
      <w:r w:rsidR="00AF08E0">
        <w:rPr>
          <w:sz w:val="44"/>
          <w:lang w:val="el-GR"/>
        </w:rPr>
        <w:t xml:space="preserve">– Ρινοπλαστική - </w:t>
      </w:r>
      <w:r w:rsidR="00D624F6" w:rsidRPr="00573ABD">
        <w:rPr>
          <w:sz w:val="44"/>
          <w:lang w:val="el-GR"/>
        </w:rPr>
        <w:t xml:space="preserve">Καυτηριασμός ρινικών </w:t>
      </w:r>
      <w:bookmarkStart w:id="0" w:name="_GoBack"/>
      <w:bookmarkEnd w:id="0"/>
      <w:r w:rsidR="00D624F6" w:rsidRPr="00573ABD">
        <w:rPr>
          <w:sz w:val="44"/>
          <w:lang w:val="el-GR"/>
        </w:rPr>
        <w:t xml:space="preserve">κογχών </w:t>
      </w:r>
      <w:r w:rsidRPr="00573ABD">
        <w:rPr>
          <w:sz w:val="44"/>
          <w:lang w:val="el-GR"/>
        </w:rPr>
        <w:t xml:space="preserve"> Μετεγχειρητικές οδηγίες</w:t>
      </w:r>
    </w:p>
    <w:p w:rsidR="00573ABD" w:rsidRPr="00573ABD" w:rsidRDefault="00573ABD" w:rsidP="00573ABD">
      <w:pPr>
        <w:rPr>
          <w:lang w:val="el-GR"/>
        </w:rPr>
      </w:pPr>
    </w:p>
    <w:p w:rsidR="00731CD0" w:rsidRPr="00D624F6" w:rsidRDefault="00606E22" w:rsidP="00AE1BF6">
      <w:pPr>
        <w:pStyle w:val="Heading1"/>
        <w:jc w:val="both"/>
        <w:rPr>
          <w:lang w:val="el-GR"/>
        </w:rPr>
      </w:pPr>
      <w:r w:rsidRPr="00606E22">
        <w:rPr>
          <w:lang w:val="el-GR"/>
        </w:rPr>
        <w:t xml:space="preserve">Τι </w:t>
      </w:r>
      <w:r>
        <w:rPr>
          <w:lang w:val="el-GR"/>
        </w:rPr>
        <w:t>έγινε μέσα στο χειρουργείο;</w:t>
      </w:r>
    </w:p>
    <w:p w:rsidR="00731CD0" w:rsidRDefault="00606E22" w:rsidP="00AE1BF6">
      <w:pPr>
        <w:jc w:val="both"/>
        <w:rPr>
          <w:lang w:val="el-GR"/>
        </w:rPr>
      </w:pPr>
      <w:r>
        <w:rPr>
          <w:lang w:val="el-GR"/>
        </w:rPr>
        <w:t>Πριν</w:t>
      </w:r>
      <w:r w:rsidRPr="00606E22">
        <w:rPr>
          <w:lang w:val="el-GR"/>
        </w:rPr>
        <w:t xml:space="preserve"> </w:t>
      </w:r>
      <w:r>
        <w:rPr>
          <w:lang w:val="el-GR"/>
        </w:rPr>
        <w:t>την</w:t>
      </w:r>
      <w:r w:rsidRPr="00606E22">
        <w:rPr>
          <w:lang w:val="el-GR"/>
        </w:rPr>
        <w:t xml:space="preserve"> </w:t>
      </w:r>
      <w:r>
        <w:rPr>
          <w:lang w:val="el-GR"/>
        </w:rPr>
        <w:t>επέμβαση</w:t>
      </w:r>
      <w:r w:rsidRPr="00606E22">
        <w:rPr>
          <w:lang w:val="el-GR"/>
        </w:rPr>
        <w:t xml:space="preserve"> </w:t>
      </w:r>
      <w:r>
        <w:rPr>
          <w:lang w:val="el-GR"/>
        </w:rPr>
        <w:t>είχατε</w:t>
      </w:r>
      <w:r w:rsidRPr="00606E22">
        <w:rPr>
          <w:lang w:val="el-GR"/>
        </w:rPr>
        <w:t xml:space="preserve"> </w:t>
      </w:r>
      <w:r>
        <w:rPr>
          <w:lang w:val="el-GR"/>
        </w:rPr>
        <w:t>μπουκωμένη</w:t>
      </w:r>
      <w:r w:rsidRPr="00606E22">
        <w:rPr>
          <w:lang w:val="el-GR"/>
        </w:rPr>
        <w:t xml:space="preserve"> </w:t>
      </w:r>
      <w:r>
        <w:rPr>
          <w:lang w:val="el-GR"/>
        </w:rPr>
        <w:t>μύτη</w:t>
      </w:r>
      <w:r w:rsidRPr="00606E22">
        <w:rPr>
          <w:lang w:val="el-GR"/>
        </w:rPr>
        <w:t xml:space="preserve"> </w:t>
      </w:r>
      <w:r>
        <w:rPr>
          <w:lang w:val="el-GR"/>
        </w:rPr>
        <w:t>και</w:t>
      </w:r>
      <w:r w:rsidRPr="00606E22">
        <w:rPr>
          <w:lang w:val="el-GR"/>
        </w:rPr>
        <w:t xml:space="preserve"> </w:t>
      </w:r>
      <w:r>
        <w:rPr>
          <w:lang w:val="el-GR"/>
        </w:rPr>
        <w:t>η</w:t>
      </w:r>
      <w:r w:rsidRPr="00606E22">
        <w:rPr>
          <w:lang w:val="el-GR"/>
        </w:rPr>
        <w:t xml:space="preserve"> </w:t>
      </w:r>
      <w:r>
        <w:rPr>
          <w:lang w:val="el-GR"/>
        </w:rPr>
        <w:t>αναπνοή</w:t>
      </w:r>
      <w:r w:rsidRPr="00606E22">
        <w:rPr>
          <w:lang w:val="el-GR"/>
        </w:rPr>
        <w:t xml:space="preserve"> </w:t>
      </w:r>
      <w:r>
        <w:rPr>
          <w:lang w:val="el-GR"/>
        </w:rPr>
        <w:t>από</w:t>
      </w:r>
      <w:r w:rsidRPr="00606E22">
        <w:rPr>
          <w:lang w:val="el-GR"/>
        </w:rPr>
        <w:t xml:space="preserve"> </w:t>
      </w:r>
      <w:r>
        <w:rPr>
          <w:lang w:val="el-GR"/>
        </w:rPr>
        <w:t>τα</w:t>
      </w:r>
      <w:r w:rsidRPr="00606E22">
        <w:rPr>
          <w:lang w:val="el-GR"/>
        </w:rPr>
        <w:t xml:space="preserve"> </w:t>
      </w:r>
      <w:r>
        <w:rPr>
          <w:lang w:val="el-GR"/>
        </w:rPr>
        <w:t>ρουθούνια</w:t>
      </w:r>
      <w:r w:rsidRPr="00606E22">
        <w:rPr>
          <w:lang w:val="el-GR"/>
        </w:rPr>
        <w:t xml:space="preserve"> </w:t>
      </w:r>
      <w:r>
        <w:rPr>
          <w:lang w:val="el-GR"/>
        </w:rPr>
        <w:t>ήταν</w:t>
      </w:r>
      <w:r w:rsidRPr="00606E22">
        <w:rPr>
          <w:lang w:val="el-GR"/>
        </w:rPr>
        <w:t xml:space="preserve"> </w:t>
      </w:r>
      <w:r>
        <w:rPr>
          <w:lang w:val="el-GR"/>
        </w:rPr>
        <w:t>δύσκολη. Μέσα</w:t>
      </w:r>
      <w:r w:rsidRPr="00606E22">
        <w:rPr>
          <w:lang w:val="el-GR"/>
        </w:rPr>
        <w:t xml:space="preserve"> </w:t>
      </w:r>
      <w:r>
        <w:rPr>
          <w:lang w:val="el-GR"/>
        </w:rPr>
        <w:t>στο</w:t>
      </w:r>
      <w:r w:rsidRPr="00606E22">
        <w:rPr>
          <w:lang w:val="el-GR"/>
        </w:rPr>
        <w:t xml:space="preserve"> </w:t>
      </w:r>
      <w:r>
        <w:rPr>
          <w:lang w:val="el-GR"/>
        </w:rPr>
        <w:t>χειρουργείο</w:t>
      </w:r>
      <w:r w:rsidRPr="00606E22">
        <w:rPr>
          <w:lang w:val="el-GR"/>
        </w:rPr>
        <w:t xml:space="preserve"> </w:t>
      </w:r>
      <w:r>
        <w:rPr>
          <w:lang w:val="el-GR"/>
        </w:rPr>
        <w:t>έγινε</w:t>
      </w:r>
      <w:r w:rsidRPr="00606E22">
        <w:rPr>
          <w:lang w:val="el-GR"/>
        </w:rPr>
        <w:t xml:space="preserve"> </w:t>
      </w:r>
      <w:r>
        <w:rPr>
          <w:lang w:val="el-GR"/>
        </w:rPr>
        <w:t>προσπάθεια</w:t>
      </w:r>
      <w:r w:rsidRPr="00606E22">
        <w:rPr>
          <w:lang w:val="el-GR"/>
        </w:rPr>
        <w:t xml:space="preserve"> </w:t>
      </w:r>
      <w:r>
        <w:rPr>
          <w:lang w:val="el-GR"/>
        </w:rPr>
        <w:t>διόρθωσης</w:t>
      </w:r>
      <w:r w:rsidRPr="00606E22">
        <w:rPr>
          <w:lang w:val="el-GR"/>
        </w:rPr>
        <w:t xml:space="preserve"> </w:t>
      </w:r>
      <w:r>
        <w:rPr>
          <w:lang w:val="el-GR"/>
        </w:rPr>
        <w:t>της</w:t>
      </w:r>
      <w:r w:rsidRPr="00606E22">
        <w:rPr>
          <w:lang w:val="el-GR"/>
        </w:rPr>
        <w:t xml:space="preserve"> </w:t>
      </w:r>
      <w:r>
        <w:rPr>
          <w:lang w:val="el-GR"/>
        </w:rPr>
        <w:t>αιτίας</w:t>
      </w:r>
      <w:r w:rsidRPr="00606E22">
        <w:rPr>
          <w:lang w:val="el-GR"/>
        </w:rPr>
        <w:t xml:space="preserve"> </w:t>
      </w:r>
      <w:r>
        <w:rPr>
          <w:lang w:val="el-GR"/>
        </w:rPr>
        <w:t>που</w:t>
      </w:r>
      <w:r w:rsidRPr="00606E22">
        <w:rPr>
          <w:lang w:val="el-GR"/>
        </w:rPr>
        <w:t xml:space="preserve"> </w:t>
      </w:r>
      <w:r w:rsidR="00AE1BF6">
        <w:rPr>
          <w:lang w:val="el-GR"/>
        </w:rPr>
        <w:t>προκαλούσε την απόφραξη. Αυτή η αιτία μ</w:t>
      </w:r>
      <w:r>
        <w:rPr>
          <w:lang w:val="el-GR"/>
        </w:rPr>
        <w:t>πορεί να ήταν το παρεκτοπισμένο ρινικό διάφραγμα, οι υπερτροφικές ρινικές κόγχες, η ανεπαρκής ρινική βαλβίδα, και όλα αυτά μαζί</w:t>
      </w:r>
      <w:r w:rsidR="00AE1BF6" w:rsidRPr="00AE1BF6">
        <w:rPr>
          <w:lang w:val="el-GR"/>
        </w:rPr>
        <w:t xml:space="preserve"> </w:t>
      </w:r>
      <w:r w:rsidR="00AE1BF6">
        <w:rPr>
          <w:lang w:val="el-GR"/>
        </w:rPr>
        <w:t>ή και κάποι</w:t>
      </w:r>
      <w:r w:rsidR="00DD0BE2">
        <w:rPr>
          <w:lang w:val="el-GR"/>
        </w:rPr>
        <w:t>α τελείως διαφορετική και σπανιότερη</w:t>
      </w:r>
      <w:r w:rsidR="00AE1BF6">
        <w:rPr>
          <w:lang w:val="el-GR"/>
        </w:rPr>
        <w:t xml:space="preserve"> αιτία.</w:t>
      </w:r>
      <w:r>
        <w:rPr>
          <w:lang w:val="el-GR"/>
        </w:rPr>
        <w:t xml:space="preserve"> </w:t>
      </w:r>
    </w:p>
    <w:p w:rsidR="00A71887" w:rsidRPr="00606E22" w:rsidRDefault="00A71887" w:rsidP="00AE1BF6">
      <w:pPr>
        <w:pStyle w:val="Heading1"/>
        <w:jc w:val="both"/>
        <w:rPr>
          <w:lang w:val="el-GR"/>
        </w:rPr>
      </w:pPr>
      <w:r>
        <w:rPr>
          <w:lang w:val="el-GR"/>
        </w:rPr>
        <w:t>Τι να περιμένω μετά το  χειρουργείο;</w:t>
      </w:r>
    </w:p>
    <w:p w:rsidR="00A71887" w:rsidRDefault="00B83FDB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t>Ρινική συμφόρηση και εκκρίσεις</w:t>
      </w:r>
      <w:r>
        <w:rPr>
          <w:lang w:val="el-GR"/>
        </w:rPr>
        <w:t xml:space="preserve">: </w:t>
      </w:r>
      <w:r w:rsidR="00A71887">
        <w:rPr>
          <w:lang w:val="el-GR"/>
        </w:rPr>
        <w:t xml:space="preserve">Το μπούκωμα που είχατε πριν το χειρουργείο δε θα διορθωθεί αμέσως. Οι χόνδροι, ο σκελετός της </w:t>
      </w:r>
      <w:r>
        <w:rPr>
          <w:lang w:val="el-GR"/>
        </w:rPr>
        <w:t>μύτης καθώς και ο βλεννογόνος και το δέρμα που τα περιβάλλει τραυματίστηκαν ελεγχόμενα</w:t>
      </w:r>
      <w:r w:rsidR="006316BF">
        <w:rPr>
          <w:lang w:val="el-GR"/>
        </w:rPr>
        <w:t>,</w:t>
      </w:r>
      <w:r>
        <w:rPr>
          <w:lang w:val="el-GR"/>
        </w:rPr>
        <w:t xml:space="preserve"> για να ξανατοποθετηθούν στη νέα πιο σωστή τους θέση και χρειάζονται κάποιο χρόνο για να επουλωθούν.</w:t>
      </w:r>
      <w:r w:rsidR="006316BF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B83FDB" w:rsidRDefault="00B83FDB" w:rsidP="00AE1BF6">
      <w:pPr>
        <w:jc w:val="both"/>
        <w:rPr>
          <w:lang w:val="el-GR"/>
        </w:rPr>
      </w:pPr>
      <w:r>
        <w:rPr>
          <w:lang w:val="el-GR"/>
        </w:rPr>
        <w:t>Μέχρι να γίνει αυτό, η μύτη θα είναι μπουκωμένη και θα έχει εκκρίσεις.</w:t>
      </w:r>
      <w:r w:rsidR="00485FFF">
        <w:rPr>
          <w:lang w:val="el-GR"/>
        </w:rPr>
        <w:t xml:space="preserve"> Μπορεί επίσης τα μάτια να δακρύζουν και η όσφρηση να είναι μειωμένη.</w:t>
      </w:r>
      <w:r>
        <w:rPr>
          <w:lang w:val="el-GR"/>
        </w:rPr>
        <w:t xml:space="preserve"> Η όλη κατάσταση μοιάζει με αυτό που νιώθει κανείς σε ένα σοβαρό κρυολόγημα. </w:t>
      </w:r>
      <w:r w:rsidR="006316BF">
        <w:rPr>
          <w:lang w:val="el-GR"/>
        </w:rPr>
        <w:t>Το μπούκωμα</w:t>
      </w:r>
      <w:r>
        <w:rPr>
          <w:lang w:val="el-GR"/>
        </w:rPr>
        <w:t xml:space="preserve"> θα βελτιώνεται σταδιακά και οι εκκρίσεις θα μειώνονται μέσα σε ένα διάστημα 1-2 εβδομάδων. Το τελικό αποτέλεσμα όμως το περιμένουμε σε περίπου δύο μήνες από τη μέρα του χειρουργείου. </w:t>
      </w:r>
    </w:p>
    <w:p w:rsidR="006316BF" w:rsidRDefault="006316BF" w:rsidP="00AE1BF6">
      <w:pPr>
        <w:jc w:val="both"/>
        <w:rPr>
          <w:lang w:val="el-GR"/>
        </w:rPr>
      </w:pPr>
      <w:r>
        <w:rPr>
          <w:lang w:val="el-GR"/>
        </w:rPr>
        <w:t>Μπορεί επίσης να βλέπετε κάποιες μικρές κλωστές μέσα στη μύτη σας. Είναι φυσιολογικό να υπάρχουν. Είναι κατασκευασμένες από απορροφήσιμο υλικό και θα φύγουν μόνες τους σε λίγο καιρό.</w:t>
      </w:r>
    </w:p>
    <w:p w:rsidR="00B83FDB" w:rsidRDefault="00B83FDB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t>Πόνος:</w:t>
      </w:r>
      <w:r>
        <w:rPr>
          <w:lang w:val="el-GR"/>
        </w:rPr>
        <w:t xml:space="preserve"> Ο πόνος είναι </w:t>
      </w:r>
      <w:r w:rsidRPr="00B83FDB">
        <w:rPr>
          <w:lang w:val="el-GR"/>
        </w:rPr>
        <w:t>συνήθως ήπιος ως μέτ</w:t>
      </w:r>
      <w:r>
        <w:rPr>
          <w:lang w:val="el-GR"/>
        </w:rPr>
        <w:t xml:space="preserve">ριος σε βαρύτητα. Σας έχω </w:t>
      </w:r>
      <w:r w:rsidR="00BD7A59">
        <w:rPr>
          <w:lang w:val="el-GR"/>
        </w:rPr>
        <w:t>συνταγογραφήσει δύο είδη παυσίπονων. Τις πρώτες 3-4 ημέρες καλό είναι να τα παίρνετε στη μέγιστη δόση, ενώ μετά θα α</w:t>
      </w:r>
      <w:r w:rsidR="006F08A7">
        <w:rPr>
          <w:lang w:val="el-GR"/>
        </w:rPr>
        <w:t>ρχίσετε σταδιακά να τα μειώνετε</w:t>
      </w:r>
      <w:r w:rsidR="00BD7A59">
        <w:rPr>
          <w:lang w:val="el-GR"/>
        </w:rPr>
        <w:t xml:space="preserve"> και να τα παίρνετε μόνο όταν τα χρειάζεστε. Μην παίρνετε διαφορετικά παυσίπονα από αυτά που σας συνταγογραφήθηκαν, καθώς κάποια είδη παυσιπόνων</w:t>
      </w:r>
      <w:r w:rsidR="006F08A7">
        <w:rPr>
          <w:lang w:val="el-GR"/>
        </w:rPr>
        <w:t>,</w:t>
      </w:r>
      <w:r w:rsidR="00BD7A59">
        <w:rPr>
          <w:lang w:val="el-GR"/>
        </w:rPr>
        <w:t xml:space="preserve"> όπως η ασπιρίνη</w:t>
      </w:r>
      <w:r w:rsidR="006F08A7">
        <w:rPr>
          <w:lang w:val="el-GR"/>
        </w:rPr>
        <w:t>,</w:t>
      </w:r>
      <w:r w:rsidR="00BD7A59">
        <w:rPr>
          <w:lang w:val="el-GR"/>
        </w:rPr>
        <w:t xml:space="preserve"> μ</w:t>
      </w:r>
      <w:r w:rsidRPr="00B83FDB">
        <w:rPr>
          <w:lang w:val="el-GR"/>
        </w:rPr>
        <w:t>πορούν να οδηγήσουν σε μετεγχειρητική αι</w:t>
      </w:r>
      <w:r>
        <w:rPr>
          <w:lang w:val="el-GR"/>
        </w:rPr>
        <w:t>μορραγ</w:t>
      </w:r>
      <w:r w:rsidRPr="00B83FDB">
        <w:rPr>
          <w:lang w:val="el-GR"/>
        </w:rPr>
        <w:t>ία.</w:t>
      </w:r>
    </w:p>
    <w:p w:rsidR="00BD7A59" w:rsidRPr="00B83FDB" w:rsidRDefault="00BD7A59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t>Αιμορραγία:</w:t>
      </w:r>
      <w:r>
        <w:rPr>
          <w:lang w:val="el-GR"/>
        </w:rPr>
        <w:t xml:space="preserve"> </w:t>
      </w:r>
      <w:r w:rsidRPr="00B83FDB">
        <w:rPr>
          <w:lang w:val="el-GR"/>
        </w:rPr>
        <w:t xml:space="preserve">Μικρή ποσότητα αιματηρής έκκρισης </w:t>
      </w:r>
      <w:r>
        <w:rPr>
          <w:lang w:val="el-GR"/>
        </w:rPr>
        <w:t>είναι αναμενόμενη για 1</w:t>
      </w:r>
      <w:r w:rsidRPr="00B83FDB">
        <w:rPr>
          <w:lang w:val="el-GR"/>
        </w:rPr>
        <w:t>-2 εβδομάδες μετά το χειρουργείο</w:t>
      </w:r>
      <w:r>
        <w:rPr>
          <w:lang w:val="el-GR"/>
        </w:rPr>
        <w:t xml:space="preserve"> λόγω των χειρισμών κατά τη διάρκεια του χειρουργείου</w:t>
      </w:r>
      <w:r w:rsidRPr="00B83FDB">
        <w:rPr>
          <w:lang w:val="el-GR"/>
        </w:rPr>
        <w:t xml:space="preserve">. </w:t>
      </w:r>
      <w:r>
        <w:rPr>
          <w:lang w:val="el-GR"/>
        </w:rPr>
        <w:t xml:space="preserve">Η ποσότητα θα μειώνεται σταδιακά μέρα με τη μέρα. </w:t>
      </w:r>
      <w:r w:rsidRPr="00B83FDB">
        <w:rPr>
          <w:lang w:val="el-GR"/>
        </w:rPr>
        <w:t xml:space="preserve">Η αιμορραγία δεν θα </w:t>
      </w:r>
      <w:r>
        <w:rPr>
          <w:lang w:val="el-GR"/>
        </w:rPr>
        <w:t xml:space="preserve">πρέπει να είναι έντονη ή συνεχής. Σε σοβαρή </w:t>
      </w:r>
      <w:r w:rsidRPr="00B83FDB">
        <w:rPr>
          <w:lang w:val="el-GR"/>
        </w:rPr>
        <w:t>αιμορραγία</w:t>
      </w:r>
      <w:r>
        <w:rPr>
          <w:lang w:val="el-GR"/>
        </w:rPr>
        <w:t xml:space="preserve"> (σταγόνες αίματος που στάζουν από τη μύτη)</w:t>
      </w:r>
      <w:r w:rsidRPr="00B83FDB">
        <w:rPr>
          <w:lang w:val="el-GR"/>
        </w:rPr>
        <w:t xml:space="preserve">, </w:t>
      </w:r>
      <w:r>
        <w:rPr>
          <w:lang w:val="el-GR"/>
        </w:rPr>
        <w:t xml:space="preserve">μη διστάσετε να επικοινωνήσετε μαζί μου. </w:t>
      </w:r>
    </w:p>
    <w:p w:rsidR="00BD7A59" w:rsidRPr="00606E22" w:rsidRDefault="00BD7A59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t>Πυρετός:</w:t>
      </w:r>
      <w:r>
        <w:rPr>
          <w:lang w:val="el-GR"/>
        </w:rPr>
        <w:t xml:space="preserve"> Χαμηλός πυρετός (38 </w:t>
      </w:r>
      <w:r w:rsidRPr="00BD7A59">
        <w:rPr>
          <w:vertAlign w:val="superscript"/>
          <w:lang w:val="el-GR"/>
        </w:rPr>
        <w:t>ο</w:t>
      </w:r>
      <w:r w:rsidRPr="00B83FDB">
        <w:rPr>
          <w:lang w:val="el-GR"/>
        </w:rPr>
        <w:t>C ή χαμηλότερος)</w:t>
      </w:r>
      <w:r>
        <w:rPr>
          <w:lang w:val="el-GR"/>
        </w:rPr>
        <w:t xml:space="preserve"> είναι συνήθης μετά το </w:t>
      </w:r>
      <w:r w:rsidRPr="00B83FDB">
        <w:rPr>
          <w:lang w:val="el-GR"/>
        </w:rPr>
        <w:t xml:space="preserve">χειρουργείο. </w:t>
      </w:r>
      <w:r>
        <w:rPr>
          <w:lang w:val="el-GR"/>
        </w:rPr>
        <w:t xml:space="preserve">Σε </w:t>
      </w:r>
      <w:r w:rsidRPr="00B83FDB">
        <w:rPr>
          <w:lang w:val="el-GR"/>
        </w:rPr>
        <w:t>περίπτ</w:t>
      </w:r>
      <w:r>
        <w:rPr>
          <w:lang w:val="el-GR"/>
        </w:rPr>
        <w:t xml:space="preserve">ωση υψηλού πυρετού (πάνω από 39 </w:t>
      </w:r>
      <w:r w:rsidRPr="00BD7A59">
        <w:rPr>
          <w:vertAlign w:val="superscript"/>
          <w:lang w:val="el-GR"/>
        </w:rPr>
        <w:t>0</w:t>
      </w:r>
      <w:r w:rsidRPr="00B83FDB">
        <w:rPr>
          <w:lang w:val="el-GR"/>
        </w:rPr>
        <w:t xml:space="preserve">C), </w:t>
      </w:r>
      <w:r w:rsidR="006F08A7">
        <w:rPr>
          <w:lang w:val="el-GR"/>
        </w:rPr>
        <w:t>επικοινωνήστε άμεσα.</w:t>
      </w:r>
    </w:p>
    <w:p w:rsidR="00BD7A59" w:rsidRPr="00606E22" w:rsidRDefault="00BD7A59" w:rsidP="00AE1BF6">
      <w:pPr>
        <w:pStyle w:val="Heading1"/>
        <w:jc w:val="both"/>
        <w:rPr>
          <w:lang w:val="el-GR"/>
        </w:rPr>
      </w:pPr>
      <w:r>
        <w:rPr>
          <w:lang w:val="el-GR"/>
        </w:rPr>
        <w:t xml:space="preserve">Τι </w:t>
      </w:r>
      <w:r w:rsidR="00AD382D">
        <w:rPr>
          <w:lang w:val="el-GR"/>
        </w:rPr>
        <w:t>πρέπει να κάνω εγώ</w:t>
      </w:r>
      <w:r>
        <w:rPr>
          <w:lang w:val="el-GR"/>
        </w:rPr>
        <w:t xml:space="preserve"> μετά το  χειρουργείο;</w:t>
      </w:r>
    </w:p>
    <w:p w:rsidR="00BD7A59" w:rsidRDefault="00AD382D" w:rsidP="00AE1BF6">
      <w:pPr>
        <w:jc w:val="both"/>
        <w:rPr>
          <w:lang w:val="el-GR"/>
        </w:rPr>
      </w:pPr>
      <w:r>
        <w:rPr>
          <w:lang w:val="el-GR"/>
        </w:rPr>
        <w:t>Η περισσότερη δουλειά του χειρουργού τελείωσε με το τέλος του χειρουργείου. Η αιτία της απόφραξης διορθώθηκε και οι δομές της μύτης τοποθετήθηκαν σε μια καλύτερη θέση. Η πιστή εφαρμογή των οδηγιών του χειρουργού και η φροντίδα που θα κάνετε εσείς καθημερινά στη χειρουργημένη μύτη σας θα καθορίσει σε μεγάλο βαθμό το τελικό αποτέλεσμα.</w:t>
      </w:r>
    </w:p>
    <w:p w:rsidR="00AD382D" w:rsidRDefault="00AD382D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lastRenderedPageBreak/>
        <w:t>Φάρμακα</w:t>
      </w:r>
      <w:r>
        <w:rPr>
          <w:lang w:val="el-GR"/>
        </w:rPr>
        <w:t xml:space="preserve">: Σας </w:t>
      </w:r>
      <w:r w:rsidR="00495FE7">
        <w:rPr>
          <w:lang w:val="el-GR"/>
        </w:rPr>
        <w:t>έχουν χορηγηθεί παυσίπονα και αντιβίωση. Τηρείστε τις ώρες χορήγησης των φαρμάκων για να έχουν τη μέγιστη δυνατή δράση.</w:t>
      </w:r>
    </w:p>
    <w:p w:rsidR="007E7512" w:rsidRDefault="00495FE7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t>Ρινοπλύσεις και κρέμες για τη μύτη</w:t>
      </w:r>
      <w:r>
        <w:rPr>
          <w:lang w:val="el-GR"/>
        </w:rPr>
        <w:t xml:space="preserve">: </w:t>
      </w:r>
      <w:r w:rsidRPr="00B83FDB">
        <w:rPr>
          <w:lang w:val="el-GR"/>
        </w:rPr>
        <w:t>Αίμα και βλέννη μέσα στη μύτη μπορούν να στερεοποιηθ</w:t>
      </w:r>
      <w:r>
        <w:rPr>
          <w:lang w:val="el-GR"/>
        </w:rPr>
        <w:t xml:space="preserve">ούν δημιουργώντας κρούστες που δυσκολεύουν </w:t>
      </w:r>
      <w:r w:rsidRPr="00B83FDB">
        <w:rPr>
          <w:lang w:val="el-GR"/>
        </w:rPr>
        <w:t>την αναπνοή.</w:t>
      </w:r>
      <w:r>
        <w:rPr>
          <w:lang w:val="el-GR"/>
        </w:rPr>
        <w:t xml:space="preserve"> Είναι πολύ σημαντικό αυτές να αφαιρούνται συστηματικά</w:t>
      </w:r>
      <w:r w:rsidR="00B25C47">
        <w:rPr>
          <w:lang w:val="el-GR"/>
        </w:rPr>
        <w:t>,</w:t>
      </w:r>
      <w:r>
        <w:rPr>
          <w:lang w:val="el-GR"/>
        </w:rPr>
        <w:t xml:space="preserve"> καθώς αυτό θα βελτιώνει την αναπνοή, θα μειώνει την πιθανότητα φλεγμονής και την πιθανότητα οι δομές της μύτης να κολλήσουν σε λάθος θέση. Κύριος τρόπος απομάκρυνσης </w:t>
      </w:r>
      <w:r w:rsidR="00457CFD">
        <w:rPr>
          <w:lang w:val="el-GR"/>
        </w:rPr>
        <w:t>κάθε κρούστας και βλέννα</w:t>
      </w:r>
      <w:r w:rsidR="007E7512">
        <w:rPr>
          <w:lang w:val="el-GR"/>
        </w:rPr>
        <w:t xml:space="preserve">ς είναι </w:t>
      </w:r>
    </w:p>
    <w:p w:rsidR="007E7512" w:rsidRDefault="007E7512" w:rsidP="00AE1BF6">
      <w:pPr>
        <w:pStyle w:val="ListParagraph"/>
        <w:numPr>
          <w:ilvl w:val="0"/>
          <w:numId w:val="1"/>
        </w:numPr>
        <w:jc w:val="both"/>
      </w:pPr>
      <w:r w:rsidRPr="007E7512">
        <w:rPr>
          <w:lang w:val="el-GR"/>
        </w:rPr>
        <w:t>η</w:t>
      </w:r>
      <w:r w:rsidRPr="007E7512">
        <w:t xml:space="preserve"> </w:t>
      </w:r>
      <w:r w:rsidRPr="007E7512">
        <w:rPr>
          <w:lang w:val="el-GR"/>
        </w:rPr>
        <w:t>συσκευή</w:t>
      </w:r>
      <w:r w:rsidRPr="007E7512">
        <w:t xml:space="preserve"> </w:t>
      </w:r>
      <w:r w:rsidRPr="007E7512">
        <w:rPr>
          <w:lang w:val="el-GR"/>
        </w:rPr>
        <w:t>πλύσεων</w:t>
      </w:r>
      <w:r w:rsidRPr="007E7512">
        <w:t xml:space="preserve"> </w:t>
      </w:r>
      <w:proofErr w:type="spellStart"/>
      <w:r>
        <w:t>SinusRinse</w:t>
      </w:r>
      <w:proofErr w:type="spellEnd"/>
      <w:r w:rsidRPr="007E7512">
        <w:t xml:space="preserve"> </w:t>
      </w:r>
    </w:p>
    <w:p w:rsidR="007E7512" w:rsidRPr="007E7512" w:rsidRDefault="007E7512" w:rsidP="00AE1BF6">
      <w:pPr>
        <w:pStyle w:val="ListParagraph"/>
        <w:numPr>
          <w:ilvl w:val="0"/>
          <w:numId w:val="1"/>
        </w:numPr>
        <w:jc w:val="both"/>
      </w:pPr>
      <w:r w:rsidRPr="007E7512">
        <w:rPr>
          <w:lang w:val="el-GR"/>
        </w:rPr>
        <w:t>το</w:t>
      </w:r>
      <w:r w:rsidRPr="007E7512">
        <w:t xml:space="preserve"> </w:t>
      </w:r>
      <w:r w:rsidRPr="007E7512">
        <w:rPr>
          <w:lang w:val="el-GR"/>
        </w:rPr>
        <w:t>ενυδατικό</w:t>
      </w:r>
      <w:r w:rsidRPr="007E7512">
        <w:t xml:space="preserve"> </w:t>
      </w:r>
      <w:r>
        <w:t>spray</w:t>
      </w:r>
      <w:r w:rsidRPr="007E7512">
        <w:t xml:space="preserve"> (</w:t>
      </w:r>
      <w:proofErr w:type="spellStart"/>
      <w:r>
        <w:t>Neilmed</w:t>
      </w:r>
      <w:proofErr w:type="spellEnd"/>
      <w:r>
        <w:t xml:space="preserve"> Dry</w:t>
      </w:r>
      <w:r w:rsidRPr="007E7512">
        <w:t xml:space="preserve"> </w:t>
      </w:r>
      <w:r>
        <w:t>Nose</w:t>
      </w:r>
      <w:r w:rsidRPr="007E7512">
        <w:t xml:space="preserve"> </w:t>
      </w:r>
      <w:r w:rsidRPr="007E7512">
        <w:rPr>
          <w:lang w:val="el-GR"/>
        </w:rPr>
        <w:t>ή</w:t>
      </w:r>
      <w:r w:rsidRPr="007E7512">
        <w:t xml:space="preserve"> </w:t>
      </w:r>
      <w:proofErr w:type="spellStart"/>
      <w:r>
        <w:t>Tonimer</w:t>
      </w:r>
      <w:proofErr w:type="spellEnd"/>
      <w:r w:rsidRPr="007E7512">
        <w:t xml:space="preserve"> </w:t>
      </w:r>
      <w:r>
        <w:t>Gel</w:t>
      </w:r>
      <w:r w:rsidRPr="007E7512">
        <w:t xml:space="preserve">) </w:t>
      </w:r>
    </w:p>
    <w:p w:rsidR="007E7512" w:rsidRPr="007E7512" w:rsidRDefault="007E7512" w:rsidP="00AE1BF6">
      <w:pPr>
        <w:pStyle w:val="ListParagraph"/>
        <w:numPr>
          <w:ilvl w:val="0"/>
          <w:numId w:val="1"/>
        </w:numPr>
        <w:jc w:val="both"/>
      </w:pPr>
      <w:r w:rsidRPr="007E7512">
        <w:rPr>
          <w:lang w:val="el-GR"/>
        </w:rPr>
        <w:t>το</w:t>
      </w:r>
      <w:r w:rsidRPr="007E7512">
        <w:t xml:space="preserve"> </w:t>
      </w:r>
      <w:r w:rsidRPr="007E7512">
        <w:rPr>
          <w:lang w:val="el-GR"/>
        </w:rPr>
        <w:t>αποσυμφορητικό</w:t>
      </w:r>
      <w:r w:rsidRPr="007E7512">
        <w:t xml:space="preserve"> </w:t>
      </w:r>
      <w:r w:rsidR="00457CFD">
        <w:t>gel</w:t>
      </w:r>
      <w:r w:rsidRPr="007E7512">
        <w:t xml:space="preserve"> (</w:t>
      </w:r>
      <w:proofErr w:type="spellStart"/>
      <w:r>
        <w:t>Otrivin</w:t>
      </w:r>
      <w:proofErr w:type="spellEnd"/>
      <w:r w:rsidRPr="007E7512">
        <w:t xml:space="preserve"> </w:t>
      </w:r>
      <w:r>
        <w:t>gel</w:t>
      </w:r>
      <w:r w:rsidRPr="007E7512">
        <w:t xml:space="preserve"> </w:t>
      </w:r>
      <w:r w:rsidRPr="007E7512">
        <w:rPr>
          <w:lang w:val="el-GR"/>
        </w:rPr>
        <w:t>ή</w:t>
      </w:r>
      <w:r w:rsidRPr="007E7512">
        <w:t xml:space="preserve">  </w:t>
      </w:r>
      <w:proofErr w:type="spellStart"/>
      <w:r>
        <w:t>Vibrocil</w:t>
      </w:r>
      <w:proofErr w:type="spellEnd"/>
      <w:r w:rsidRPr="007E7512">
        <w:t xml:space="preserve"> </w:t>
      </w:r>
      <w:r>
        <w:t>Gel</w:t>
      </w:r>
      <w:r w:rsidR="00457CFD">
        <w:t>)</w:t>
      </w:r>
      <w:r w:rsidRPr="007E7512">
        <w:t xml:space="preserve"> </w:t>
      </w:r>
      <w:r>
        <w:rPr>
          <w:lang w:val="el-GR"/>
        </w:rPr>
        <w:t>και</w:t>
      </w:r>
      <w:r w:rsidRPr="007E7512">
        <w:t xml:space="preserve"> </w:t>
      </w:r>
    </w:p>
    <w:p w:rsidR="00AD382D" w:rsidRPr="00E1179D" w:rsidRDefault="007E7512" w:rsidP="00AE1BF6">
      <w:pPr>
        <w:pStyle w:val="ListParagraph"/>
        <w:numPr>
          <w:ilvl w:val="0"/>
          <w:numId w:val="1"/>
        </w:numPr>
        <w:jc w:val="both"/>
      </w:pPr>
      <w:r w:rsidRPr="007E7512">
        <w:rPr>
          <w:lang w:val="el-GR"/>
        </w:rPr>
        <w:t>η</w:t>
      </w:r>
      <w:r w:rsidRPr="00E1179D">
        <w:t xml:space="preserve"> </w:t>
      </w:r>
      <w:r w:rsidRPr="007E7512">
        <w:rPr>
          <w:lang w:val="el-GR"/>
        </w:rPr>
        <w:t>αντιβιοτική</w:t>
      </w:r>
      <w:r w:rsidRPr="00E1179D">
        <w:t xml:space="preserve"> </w:t>
      </w:r>
      <w:r w:rsidRPr="007E7512">
        <w:rPr>
          <w:lang w:val="el-GR"/>
        </w:rPr>
        <w:t>αλοιφή</w:t>
      </w:r>
      <w:r w:rsidRPr="00E1179D">
        <w:t xml:space="preserve"> (</w:t>
      </w:r>
      <w:proofErr w:type="spellStart"/>
      <w:r>
        <w:t>Baktroban</w:t>
      </w:r>
      <w:proofErr w:type="spellEnd"/>
      <w:r w:rsidRPr="00E1179D">
        <w:t xml:space="preserve"> </w:t>
      </w:r>
      <w:r>
        <w:t>nasal</w:t>
      </w:r>
      <w:r w:rsidRPr="00E1179D">
        <w:t xml:space="preserve"> </w:t>
      </w:r>
      <w:r>
        <w:t>ointment</w:t>
      </w:r>
      <w:r w:rsidRPr="00E1179D">
        <w:t xml:space="preserve">). </w:t>
      </w:r>
    </w:p>
    <w:p w:rsidR="007E7512" w:rsidRDefault="007E7512" w:rsidP="00AE1BF6">
      <w:pPr>
        <w:jc w:val="both"/>
        <w:rPr>
          <w:lang w:val="el-GR"/>
        </w:rPr>
      </w:pPr>
      <w:r>
        <w:rPr>
          <w:lang w:val="el-GR"/>
        </w:rPr>
        <w:t xml:space="preserve">Χρησιμοποιήστε το ενυδατικό </w:t>
      </w:r>
      <w:r>
        <w:t>spray</w:t>
      </w:r>
      <w:r w:rsidRPr="007E7512">
        <w:rPr>
          <w:lang w:val="el-GR"/>
        </w:rPr>
        <w:t xml:space="preserve"> </w:t>
      </w:r>
      <w:r>
        <w:rPr>
          <w:lang w:val="el-GR"/>
        </w:rPr>
        <w:t xml:space="preserve">πολλές φορές τη μέρα για να είναι μαλακές οι κρούστες. </w:t>
      </w:r>
    </w:p>
    <w:p w:rsidR="00B25C47" w:rsidRDefault="007E7512" w:rsidP="00AE1BF6">
      <w:pPr>
        <w:spacing w:before="240"/>
        <w:jc w:val="both"/>
        <w:rPr>
          <w:lang w:val="el-GR"/>
        </w:rPr>
      </w:pPr>
      <w:r>
        <w:rPr>
          <w:lang w:val="el-GR"/>
        </w:rPr>
        <w:t xml:space="preserve">Κάνετε άφθονες ρινικές πλύσεις με μεγάλη ποσότητα φυσιολογικού ορού. Τις πρώτες ημέρες καλό είναι να κάνετε τουλάχιστον τρεις ρινοπλύσεις τη μέρα χρησιμοποιώντας τουλάχιστον ένα μπουκαλάκι </w:t>
      </w:r>
      <w:proofErr w:type="spellStart"/>
      <w:r>
        <w:t>SinusRinse</w:t>
      </w:r>
      <w:proofErr w:type="spellEnd"/>
      <w:r>
        <w:rPr>
          <w:lang w:val="el-GR"/>
        </w:rPr>
        <w:t xml:space="preserve"> (240</w:t>
      </w:r>
      <w:r>
        <w:t>ml</w:t>
      </w:r>
      <w:r>
        <w:rPr>
          <w:lang w:val="el-GR"/>
        </w:rPr>
        <w:t>)</w:t>
      </w:r>
      <w:r w:rsidRPr="007E7512">
        <w:rPr>
          <w:lang w:val="el-GR"/>
        </w:rPr>
        <w:t xml:space="preserve"> </w:t>
      </w:r>
      <w:r>
        <w:rPr>
          <w:lang w:val="el-GR"/>
        </w:rPr>
        <w:t xml:space="preserve">τη φορά. Μπορείτε να κάνετε ρινοπλύσεις όσο συχνά θέλετε και σίγουρα όταν νιώθετε έντονο μπούκωμα. </w:t>
      </w:r>
      <w:r w:rsidR="00457CFD">
        <w:rPr>
          <w:lang w:val="el-GR"/>
        </w:rPr>
        <w:t xml:space="preserve">Να περιμένετε ότι τις πρώτες ημέρες, θα αποβάλλεται μεγάλη ποσότητα στερεοποιημένης βλέννας σε κάθε πλύση. Η ποσότητα αυτή θα μειώνεται μέσα στις </w:t>
      </w:r>
      <w:r w:rsidR="00B25C47">
        <w:rPr>
          <w:lang w:val="el-GR"/>
        </w:rPr>
        <w:t>επόμενες 1-</w:t>
      </w:r>
      <w:r w:rsidR="006F08A7">
        <w:rPr>
          <w:lang w:val="el-GR"/>
        </w:rPr>
        <w:t xml:space="preserve">2 </w:t>
      </w:r>
      <w:r w:rsidR="00B25C47">
        <w:rPr>
          <w:lang w:val="el-GR"/>
        </w:rPr>
        <w:t xml:space="preserve">εβδομάδες. </w:t>
      </w:r>
    </w:p>
    <w:p w:rsidR="00B83FDB" w:rsidRPr="007E7512" w:rsidRDefault="007E7512" w:rsidP="00AE1BF6">
      <w:pPr>
        <w:spacing w:before="240"/>
        <w:jc w:val="both"/>
        <w:rPr>
          <w:lang w:val="el-GR"/>
        </w:rPr>
      </w:pPr>
      <w:r>
        <w:rPr>
          <w:lang w:val="el-GR"/>
        </w:rPr>
        <w:t xml:space="preserve">Μετά τις ρινοπλύσεις τοποθετήστε </w:t>
      </w:r>
      <w:r w:rsidR="00457CFD">
        <w:rPr>
          <w:lang w:val="el-GR"/>
        </w:rPr>
        <w:t xml:space="preserve">μια ποσότητα αποσυμφορητικού </w:t>
      </w:r>
      <w:r w:rsidR="00457CFD">
        <w:t>Gel</w:t>
      </w:r>
      <w:r w:rsidR="00457CFD">
        <w:rPr>
          <w:lang w:val="el-GR"/>
        </w:rPr>
        <w:t xml:space="preserve"> και ενυδατικού </w:t>
      </w:r>
      <w:r w:rsidR="00457CFD">
        <w:t>spray</w:t>
      </w:r>
      <w:r w:rsidR="00457CFD">
        <w:rPr>
          <w:lang w:val="el-GR"/>
        </w:rPr>
        <w:t>,</w:t>
      </w:r>
      <w:r w:rsidR="00457CFD" w:rsidRPr="00457CFD">
        <w:rPr>
          <w:lang w:val="el-GR"/>
        </w:rPr>
        <w:t xml:space="preserve"> </w:t>
      </w:r>
      <w:r w:rsidR="00457CFD">
        <w:rPr>
          <w:lang w:val="el-GR"/>
        </w:rPr>
        <w:t xml:space="preserve">καθώς και μικρή ποσότητα αντιβιοτικής αλοιφής στο μπροστινό τμήμα των ρουθουνιών. </w:t>
      </w:r>
      <w:r w:rsidR="00457CFD" w:rsidRPr="00457CFD">
        <w:rPr>
          <w:lang w:val="el-GR"/>
        </w:rPr>
        <w:t xml:space="preserve"> </w:t>
      </w:r>
    </w:p>
    <w:p w:rsidR="00D624F6" w:rsidRDefault="00457CFD" w:rsidP="00AE1BF6">
      <w:pPr>
        <w:jc w:val="both"/>
        <w:rPr>
          <w:lang w:val="el-GR"/>
        </w:rPr>
      </w:pPr>
      <w:r w:rsidRPr="00E1179D">
        <w:rPr>
          <w:rStyle w:val="Heading2Char"/>
          <w:lang w:val="el-GR"/>
        </w:rPr>
        <w:t>Δίαιτα</w:t>
      </w:r>
      <w:r>
        <w:rPr>
          <w:lang w:val="el-GR"/>
        </w:rPr>
        <w:t xml:space="preserve">: </w:t>
      </w:r>
      <w:r w:rsidRPr="00B83FDB">
        <w:rPr>
          <w:lang w:val="el-GR"/>
        </w:rPr>
        <w:t>Κάποιοι ασθενείς παρο</w:t>
      </w:r>
      <w:r>
        <w:rPr>
          <w:lang w:val="el-GR"/>
        </w:rPr>
        <w:t xml:space="preserve">υσιάζουν ήπια ναυτία ή ακόμη και έμετο </w:t>
      </w:r>
      <w:r w:rsidRPr="00B83FDB">
        <w:rPr>
          <w:lang w:val="el-GR"/>
        </w:rPr>
        <w:t xml:space="preserve">για 1-2 ημέρες μετά </w:t>
      </w:r>
      <w:r>
        <w:rPr>
          <w:lang w:val="el-GR"/>
        </w:rPr>
        <w:t xml:space="preserve">τη λήψη γενικής αναισθησίας. Μόλις αυτό υποχωρήσει </w:t>
      </w:r>
      <w:r w:rsidR="00B25C47">
        <w:rPr>
          <w:lang w:val="el-GR"/>
        </w:rPr>
        <w:t>μπορείτε να φάτε κανονικά</w:t>
      </w:r>
      <w:r w:rsidRPr="00B83FDB">
        <w:rPr>
          <w:lang w:val="el-GR"/>
        </w:rPr>
        <w:t xml:space="preserve">. </w:t>
      </w:r>
    </w:p>
    <w:p w:rsidR="00B25C47" w:rsidRDefault="00457CFD" w:rsidP="00AE1BF6">
      <w:pPr>
        <w:jc w:val="both"/>
        <w:rPr>
          <w:lang w:val="el-GR"/>
        </w:rPr>
      </w:pPr>
      <w:r w:rsidRPr="00B83FDB">
        <w:rPr>
          <w:lang w:val="el-GR"/>
        </w:rPr>
        <w:t>Είναι κ</w:t>
      </w:r>
      <w:r>
        <w:rPr>
          <w:lang w:val="el-GR"/>
        </w:rPr>
        <w:t xml:space="preserve">αλύτερο να </w:t>
      </w:r>
      <w:r w:rsidR="00B25C47">
        <w:rPr>
          <w:lang w:val="el-GR"/>
        </w:rPr>
        <w:t>αποφύγετε τα</w:t>
      </w:r>
      <w:r w:rsidRPr="00B83FDB">
        <w:rPr>
          <w:lang w:val="el-GR"/>
        </w:rPr>
        <w:t xml:space="preserve"> ζεστά υγ</w:t>
      </w:r>
      <w:r>
        <w:rPr>
          <w:lang w:val="el-GR"/>
        </w:rPr>
        <w:t>ρά για τρεις με τέσσερεις ημέρες μετά το χειρουργείο, καθώς αυτό μπορεί να αυξήσει την πιθαν</w:t>
      </w:r>
      <w:r w:rsidR="00B25C47">
        <w:rPr>
          <w:lang w:val="el-GR"/>
        </w:rPr>
        <w:t xml:space="preserve">ότητα αιμορραγίας. </w:t>
      </w:r>
    </w:p>
    <w:p w:rsidR="00D624F6" w:rsidRPr="00D624F6" w:rsidRDefault="00D624F6" w:rsidP="00AE1BF6">
      <w:pPr>
        <w:jc w:val="both"/>
        <w:rPr>
          <w:lang w:val="el-GR"/>
        </w:rPr>
      </w:pPr>
      <w:r w:rsidRPr="00D624F6">
        <w:rPr>
          <w:lang w:val="el-GR"/>
        </w:rPr>
        <w:t>Μην καπνίσετε ή πιείτε κάποιο αλκοολούχο ποτό</w:t>
      </w:r>
      <w:r>
        <w:rPr>
          <w:lang w:val="el-GR"/>
        </w:rPr>
        <w:t xml:space="preserve"> κατά τις πρώτες δέκα ημέρες μετά το χειρουργείο. </w:t>
      </w:r>
    </w:p>
    <w:p w:rsidR="00485FFF" w:rsidRDefault="00B25C47" w:rsidP="00AE1BF6">
      <w:pPr>
        <w:jc w:val="both"/>
        <w:rPr>
          <w:lang w:val="el-GR"/>
        </w:rPr>
      </w:pPr>
      <w:r w:rsidRPr="00485FFF">
        <w:rPr>
          <w:rStyle w:val="Heading2Char"/>
          <w:lang w:val="el-GR"/>
        </w:rPr>
        <w:t>Δραστηριότητες</w:t>
      </w:r>
      <w:r>
        <w:rPr>
          <w:lang w:val="el-GR"/>
        </w:rPr>
        <w:t xml:space="preserve">: </w:t>
      </w:r>
      <w:r w:rsidR="00485FFF" w:rsidRPr="00485FFF">
        <w:rPr>
          <w:lang w:val="el-GR"/>
        </w:rPr>
        <w:t>Ο ελάχιστος χρόνος που πρέπει κάποιος να μείνει μακριά από την δουλειά του μετά από την επέμβαση είναι τέσσερις (4) ημέρες. Ο ακριβής όμως χρόνος εξαρτάται</w:t>
      </w:r>
      <w:r w:rsidR="00485FFF">
        <w:rPr>
          <w:lang w:val="el-GR"/>
        </w:rPr>
        <w:t xml:space="preserve"> από το είδος της επέμβασης και </w:t>
      </w:r>
      <w:r w:rsidR="00485FFF" w:rsidRPr="00485FFF">
        <w:rPr>
          <w:lang w:val="el-GR"/>
        </w:rPr>
        <w:t>το είδος της εργασίας σας (</w:t>
      </w:r>
      <w:r w:rsidR="00485FFF">
        <w:rPr>
          <w:lang w:val="el-GR"/>
        </w:rPr>
        <w:t>π.χ. σκόνες, αγροτική εργασία</w:t>
      </w:r>
      <w:r w:rsidR="00485FFF" w:rsidRPr="00485FFF">
        <w:rPr>
          <w:lang w:val="el-GR"/>
        </w:rPr>
        <w:t>)</w:t>
      </w:r>
      <w:r w:rsidR="00485FFF">
        <w:rPr>
          <w:lang w:val="el-GR"/>
        </w:rPr>
        <w:t xml:space="preserve">. </w:t>
      </w:r>
    </w:p>
    <w:p w:rsidR="00D624F6" w:rsidRDefault="00B25C47" w:rsidP="00AE1BF6">
      <w:pPr>
        <w:jc w:val="both"/>
        <w:rPr>
          <w:lang w:val="el-GR"/>
        </w:rPr>
      </w:pPr>
      <w:r w:rsidRPr="00B83FDB">
        <w:rPr>
          <w:lang w:val="el-GR"/>
        </w:rPr>
        <w:t xml:space="preserve">Είναι καλύτερο </w:t>
      </w:r>
      <w:r>
        <w:rPr>
          <w:lang w:val="el-GR"/>
        </w:rPr>
        <w:t xml:space="preserve">να αποφεύγονται οι κοπιαστικές </w:t>
      </w:r>
      <w:r w:rsidRPr="00B83FDB">
        <w:rPr>
          <w:lang w:val="el-GR"/>
        </w:rPr>
        <w:t>δραστηριότητες για π</w:t>
      </w:r>
      <w:r>
        <w:rPr>
          <w:lang w:val="el-GR"/>
        </w:rPr>
        <w:t>ερίπου δύο εβδομάδες μετά το χε</w:t>
      </w:r>
      <w:r w:rsidRPr="00B83FDB">
        <w:rPr>
          <w:lang w:val="el-GR"/>
        </w:rPr>
        <w:t>ιρουργείο γιατί μπορεί να αυξήσουν τ</w:t>
      </w:r>
      <w:r>
        <w:rPr>
          <w:lang w:val="el-GR"/>
        </w:rPr>
        <w:t xml:space="preserve">ην αρτηριακή πίεση, αυξάνοντας την πιθανότητα </w:t>
      </w:r>
      <w:r w:rsidRPr="00B83FDB">
        <w:rPr>
          <w:lang w:val="el-GR"/>
        </w:rPr>
        <w:t>αιμορραγίας. Είναι ε</w:t>
      </w:r>
      <w:r>
        <w:rPr>
          <w:lang w:val="el-GR"/>
        </w:rPr>
        <w:t xml:space="preserve">πίσης καλύτερο να αποφεύγεται το φύσημα της μύτης. </w:t>
      </w:r>
    </w:p>
    <w:p w:rsidR="00B83FDB" w:rsidRDefault="00B25C47" w:rsidP="00AE1BF6">
      <w:pPr>
        <w:jc w:val="both"/>
        <w:rPr>
          <w:lang w:val="el-GR"/>
        </w:rPr>
      </w:pPr>
      <w:r w:rsidRPr="00B83FDB">
        <w:rPr>
          <w:lang w:val="el-GR"/>
        </w:rPr>
        <w:t xml:space="preserve">Σε περίπτωση </w:t>
      </w:r>
      <w:r>
        <w:rPr>
          <w:lang w:val="el-GR"/>
        </w:rPr>
        <w:t>έντονου μπουκώματος</w:t>
      </w:r>
      <w:r w:rsidRPr="00B83FDB">
        <w:rPr>
          <w:lang w:val="el-GR"/>
        </w:rPr>
        <w:t xml:space="preserve"> ή έκκρισης, </w:t>
      </w:r>
      <w:r>
        <w:rPr>
          <w:lang w:val="el-GR"/>
        </w:rPr>
        <w:t xml:space="preserve">αντιμετωπίστε με επιπλέον ρινοπλύσεις. Εάν νιώσετε την </w:t>
      </w:r>
      <w:r w:rsidRPr="00B83FDB">
        <w:rPr>
          <w:lang w:val="el-GR"/>
        </w:rPr>
        <w:t>ανάγκη να φτερνισθείτε είναι καλύτερο αυτό</w:t>
      </w:r>
      <w:r>
        <w:rPr>
          <w:lang w:val="el-GR"/>
        </w:rPr>
        <w:t xml:space="preserve"> να γίνει με το στόμα ανοιχτό. </w:t>
      </w:r>
    </w:p>
    <w:p w:rsidR="00485FFF" w:rsidRPr="00485FFF" w:rsidRDefault="00485FFF" w:rsidP="00AE1BF6">
      <w:pPr>
        <w:jc w:val="both"/>
        <w:rPr>
          <w:lang w:val="el-GR"/>
        </w:rPr>
      </w:pPr>
      <w:r>
        <w:rPr>
          <w:lang w:val="el-GR"/>
        </w:rPr>
        <w:t>Μην οδηγήσετε και μην</w:t>
      </w:r>
      <w:r w:rsidRPr="00485FFF">
        <w:rPr>
          <w:lang w:val="el-GR"/>
        </w:rPr>
        <w:t xml:space="preserve"> υπογράψετε ή πάρετε οποιαδήποτε σοβαρή απόφαση τις πρώτες 48 ώρες.</w:t>
      </w:r>
    </w:p>
    <w:p w:rsidR="00B25C47" w:rsidRPr="00606E22" w:rsidRDefault="00B25C47" w:rsidP="00AE1BF6">
      <w:pPr>
        <w:pStyle w:val="Heading1"/>
        <w:jc w:val="both"/>
        <w:rPr>
          <w:lang w:val="el-GR"/>
        </w:rPr>
      </w:pPr>
      <w:r>
        <w:rPr>
          <w:lang w:val="el-GR"/>
        </w:rPr>
        <w:t>Πότε πρέπει να επικοινωνήσω επειγόντως με το γιατρό μου;</w:t>
      </w:r>
    </w:p>
    <w:p w:rsidR="00B25C47" w:rsidRDefault="00B25C47" w:rsidP="00AE1BF6">
      <w:pPr>
        <w:jc w:val="both"/>
        <w:rPr>
          <w:lang w:val="el-GR"/>
        </w:rPr>
      </w:pPr>
      <w:r>
        <w:rPr>
          <w:lang w:val="el-GR"/>
        </w:rPr>
        <w:t>Θα σας δοθούν ακριβείς οδηγίες για το πότε θα είναι το επόμενο ραντεβού στο ιατρείο. Ο έλεγχος στο ιατρείο είναι απαραίτητος για να προληφθούν και να διορθωθούν άμεσα τυχόν επιπλοκές της επέμβασης.</w:t>
      </w:r>
    </w:p>
    <w:p w:rsidR="00B25C47" w:rsidRDefault="00485FFF" w:rsidP="00AE1BF6">
      <w:pPr>
        <w:jc w:val="both"/>
        <w:rPr>
          <w:lang w:val="el-GR"/>
        </w:rPr>
      </w:pPr>
      <w:r>
        <w:rPr>
          <w:lang w:val="el-GR"/>
        </w:rPr>
        <w:t>Μη διστάσετε όμως να επικοινωνήσετε άμεσα μαζί μου σε περίπτωση:</w:t>
      </w:r>
    </w:p>
    <w:p w:rsidR="00485FFF" w:rsidRDefault="00485FFF" w:rsidP="00AE1BF6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σοβαρής αιμορραγίας</w:t>
      </w:r>
    </w:p>
    <w:p w:rsidR="00485FFF" w:rsidRDefault="00485FFF" w:rsidP="00AE1BF6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έντονης απόφραξης που δεν υποχωρεί με πλύσεις</w:t>
      </w:r>
    </w:p>
    <w:p w:rsidR="00485FFF" w:rsidRDefault="00485FFF" w:rsidP="00AE1BF6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έντονου πόνου που δεν υποχωρεί με τα παυσίπονα</w:t>
      </w:r>
    </w:p>
    <w:p w:rsidR="00485FFF" w:rsidRPr="00485FFF" w:rsidRDefault="00485FFF" w:rsidP="00AE1BF6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πυρετού μεγαλύτερου από 39</w:t>
      </w:r>
      <w:r w:rsidRPr="00485FFF">
        <w:rPr>
          <w:vertAlign w:val="superscript"/>
          <w:lang w:val="el-GR"/>
        </w:rPr>
        <w:t>ο</w:t>
      </w:r>
      <w:r>
        <w:t>C</w:t>
      </w:r>
    </w:p>
    <w:p w:rsidR="00A71887" w:rsidRPr="006316BF" w:rsidRDefault="00485FFF" w:rsidP="00AE1BF6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Σταδιακή επιδείνωση αντί σταδιακής βελτίωσης των συμπτωμάτων.</w:t>
      </w:r>
    </w:p>
    <w:p w:rsidR="00D624F6" w:rsidRDefault="00D624F6" w:rsidP="00AE1BF6">
      <w:pPr>
        <w:pStyle w:val="Heading1"/>
        <w:jc w:val="both"/>
        <w:rPr>
          <w:lang w:val="el-GR"/>
        </w:rPr>
      </w:pPr>
      <w:r>
        <w:rPr>
          <w:lang w:val="el-GR"/>
        </w:rPr>
        <w:t>Καλή συνέχεια και Καλή ανάρρωση!</w:t>
      </w:r>
    </w:p>
    <w:p w:rsidR="00D624F6" w:rsidRPr="00606E22" w:rsidRDefault="00D624F6" w:rsidP="00606E22">
      <w:pPr>
        <w:rPr>
          <w:lang w:val="el-GR"/>
        </w:rPr>
      </w:pPr>
    </w:p>
    <w:sectPr w:rsidR="00D624F6" w:rsidRPr="00606E22" w:rsidSect="006316BF">
      <w:pgSz w:w="12240" w:h="15840"/>
      <w:pgMar w:top="426" w:right="90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F6" w:rsidRDefault="00D624F6" w:rsidP="00D624F6">
      <w:pPr>
        <w:spacing w:after="0" w:line="240" w:lineRule="auto"/>
      </w:pPr>
      <w:r>
        <w:separator/>
      </w:r>
    </w:p>
  </w:endnote>
  <w:endnote w:type="continuationSeparator" w:id="0">
    <w:p w:rsidR="00D624F6" w:rsidRDefault="00D624F6" w:rsidP="00D6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F6" w:rsidRDefault="00D624F6" w:rsidP="00D624F6">
      <w:pPr>
        <w:spacing w:after="0" w:line="240" w:lineRule="auto"/>
      </w:pPr>
      <w:r>
        <w:separator/>
      </w:r>
    </w:p>
  </w:footnote>
  <w:footnote w:type="continuationSeparator" w:id="0">
    <w:p w:rsidR="00D624F6" w:rsidRDefault="00D624F6" w:rsidP="00D6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E3E"/>
    <w:multiLevelType w:val="hybridMultilevel"/>
    <w:tmpl w:val="0A4C7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0B0"/>
    <w:multiLevelType w:val="hybridMultilevel"/>
    <w:tmpl w:val="6114D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2"/>
    <w:rsid w:val="001B2E0C"/>
    <w:rsid w:val="00276A40"/>
    <w:rsid w:val="00457CFD"/>
    <w:rsid w:val="00485FFF"/>
    <w:rsid w:val="00495FE7"/>
    <w:rsid w:val="00573ABD"/>
    <w:rsid w:val="00606E22"/>
    <w:rsid w:val="006316BF"/>
    <w:rsid w:val="006F08A7"/>
    <w:rsid w:val="00731CD0"/>
    <w:rsid w:val="007E7512"/>
    <w:rsid w:val="00A71887"/>
    <w:rsid w:val="00AD382D"/>
    <w:rsid w:val="00AE1BF6"/>
    <w:rsid w:val="00AF08E0"/>
    <w:rsid w:val="00B25C47"/>
    <w:rsid w:val="00B83FDB"/>
    <w:rsid w:val="00BD7A59"/>
    <w:rsid w:val="00D624F6"/>
    <w:rsid w:val="00DD0BE2"/>
    <w:rsid w:val="00E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F6"/>
  </w:style>
  <w:style w:type="paragraph" w:styleId="Footer">
    <w:name w:val="footer"/>
    <w:basedOn w:val="Normal"/>
    <w:link w:val="FooterChar"/>
    <w:uiPriority w:val="99"/>
    <w:unhideWhenUsed/>
    <w:rsid w:val="00D62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F6"/>
  </w:style>
  <w:style w:type="character" w:customStyle="1" w:styleId="wsite-text">
    <w:name w:val="wsite-text"/>
    <w:basedOn w:val="DefaultParagraphFont"/>
    <w:rsid w:val="00D624F6"/>
  </w:style>
  <w:style w:type="paragraph" w:styleId="NormalWeb">
    <w:name w:val="Normal (Web)"/>
    <w:basedOn w:val="Normal"/>
    <w:uiPriority w:val="99"/>
    <w:semiHidden/>
    <w:unhideWhenUsed/>
    <w:rsid w:val="00D6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D6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F6"/>
  </w:style>
  <w:style w:type="paragraph" w:styleId="Footer">
    <w:name w:val="footer"/>
    <w:basedOn w:val="Normal"/>
    <w:link w:val="FooterChar"/>
    <w:uiPriority w:val="99"/>
    <w:unhideWhenUsed/>
    <w:rsid w:val="00D62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F6"/>
  </w:style>
  <w:style w:type="character" w:customStyle="1" w:styleId="wsite-text">
    <w:name w:val="wsite-text"/>
    <w:basedOn w:val="DefaultParagraphFont"/>
    <w:rsid w:val="00D624F6"/>
  </w:style>
  <w:style w:type="paragraph" w:styleId="NormalWeb">
    <w:name w:val="Normal (Web)"/>
    <w:basedOn w:val="Normal"/>
    <w:uiPriority w:val="99"/>
    <w:semiHidden/>
    <w:unhideWhenUsed/>
    <w:rsid w:val="00D6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D6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157</TotalTime>
  <Pages>2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keywords/>
  <cp:lastModifiedBy>Dell-pkousoulis</cp:lastModifiedBy>
  <cp:revision>4</cp:revision>
  <dcterms:created xsi:type="dcterms:W3CDTF">2014-02-28T16:19:00Z</dcterms:created>
  <dcterms:modified xsi:type="dcterms:W3CDTF">2014-03-07T12:06:00Z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